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063B40" w:rsidRPr="005B2754" w:rsidRDefault="00063B40" w:rsidP="00063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КЛИНИЧЕСКАЯ ПСИХОЛОГИЯ ДЕТЕЙ И ПОДРОСТКОВ</w:t>
      </w:r>
    </w:p>
    <w:p w:rsidR="00DF001D" w:rsidRPr="00DF001D" w:rsidRDefault="00063B40" w:rsidP="00063B40">
      <w:pPr>
        <w:ind w:firstLine="720"/>
        <w:jc w:val="center"/>
        <w:rPr>
          <w:i/>
          <w:sz w:val="32"/>
          <w:szCs w:val="32"/>
        </w:rPr>
      </w:pPr>
      <w:r w:rsidRPr="00DF001D">
        <w:rPr>
          <w:sz w:val="28"/>
          <w:szCs w:val="28"/>
        </w:rPr>
        <w:t xml:space="preserve"> </w:t>
      </w:r>
      <w:r w:rsidR="00DF001D" w:rsidRPr="00DF001D">
        <w:rPr>
          <w:sz w:val="32"/>
          <w:szCs w:val="32"/>
        </w:rPr>
        <w:t xml:space="preserve">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063B40">
        <w:rPr>
          <w:sz w:val="28"/>
          <w:szCs w:val="28"/>
        </w:rPr>
        <w:t xml:space="preserve"> 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964BF1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696017" w:rsidRDefault="00696017" w:rsidP="00F14C26">
      <w:pPr>
        <w:jc w:val="center"/>
        <w:rPr>
          <w:sz w:val="28"/>
          <w:szCs w:val="28"/>
        </w:rPr>
      </w:pPr>
    </w:p>
    <w:p w:rsidR="00063B40" w:rsidRDefault="00063B40" w:rsidP="00063B4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35B52">
        <w:rPr>
          <w:rFonts w:ascii="Times New Roman" w:hAnsi="Times New Roman"/>
          <w:b/>
          <w:sz w:val="28"/>
          <w:szCs w:val="28"/>
        </w:rPr>
        <w:lastRenderedPageBreak/>
        <w:t xml:space="preserve">Примерный перечень вопросов к экзамену по курсу </w:t>
      </w:r>
    </w:p>
    <w:p w:rsidR="00063B40" w:rsidRPr="00D35B52" w:rsidRDefault="00063B40" w:rsidP="00063B4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D35B52">
        <w:rPr>
          <w:rFonts w:ascii="Times New Roman" w:hAnsi="Times New Roman"/>
          <w:b/>
          <w:sz w:val="28"/>
          <w:szCs w:val="28"/>
        </w:rPr>
        <w:t>«Клиническая психология детей и подростков».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1. Предмет, задачи и структура клинической психологии.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2. Становление клинической патопсихологии в России и за рубежом.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3. Теоретические и практические подходы к определению нормы и патологии психической деятельности. </w:t>
      </w:r>
    </w:p>
    <w:p w:rsidR="00063B4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4. Структура нозологической единицы. Признак болезни, симптом, </w:t>
      </w:r>
      <w:proofErr w:type="spellStart"/>
      <w:r w:rsidRPr="00106A20">
        <w:rPr>
          <w:rFonts w:ascii="Times New Roman" w:hAnsi="Times New Roman"/>
          <w:sz w:val="28"/>
          <w:szCs w:val="28"/>
        </w:rPr>
        <w:t>симптомокомплекс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, синдром, </w:t>
      </w:r>
      <w:proofErr w:type="spellStart"/>
      <w:r w:rsidRPr="00106A20">
        <w:rPr>
          <w:rFonts w:ascii="Times New Roman" w:hAnsi="Times New Roman"/>
          <w:sz w:val="28"/>
          <w:szCs w:val="28"/>
        </w:rPr>
        <w:t>синдромокинез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A20">
        <w:rPr>
          <w:rFonts w:ascii="Times New Roman" w:hAnsi="Times New Roman"/>
          <w:sz w:val="28"/>
          <w:szCs w:val="28"/>
        </w:rPr>
        <w:t>синдромотаксис</w:t>
      </w:r>
      <w:proofErr w:type="spellEnd"/>
      <w:r w:rsidRPr="00106A20">
        <w:rPr>
          <w:rFonts w:ascii="Times New Roman" w:hAnsi="Times New Roman"/>
          <w:sz w:val="28"/>
          <w:szCs w:val="28"/>
        </w:rPr>
        <w:t>. Типы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заболеваний, этапы течения болезни.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6A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A20">
        <w:rPr>
          <w:rFonts w:ascii="Times New Roman" w:hAnsi="Times New Roman"/>
          <w:sz w:val="28"/>
          <w:szCs w:val="28"/>
        </w:rPr>
        <w:t xml:space="preserve">Понятие дефекта: первичного, вторичного, третичного. Патологическое развитие психики и личности.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6. Организация и проведение патопсихологического эксперимента.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7. Патология ощущения: психическая гипестезия и анестезия, </w:t>
      </w:r>
      <w:proofErr w:type="spellStart"/>
      <w:r w:rsidRPr="00106A20">
        <w:rPr>
          <w:rFonts w:ascii="Times New Roman" w:hAnsi="Times New Roman"/>
          <w:sz w:val="28"/>
          <w:szCs w:val="28"/>
        </w:rPr>
        <w:t>сенестопатии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8. Патология восприятия: психосенсорные расстройства и иллюзии.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9. Патология представлений: истинные и псевдогаллюцинации.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06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A20">
        <w:rPr>
          <w:rFonts w:ascii="Times New Roman" w:hAnsi="Times New Roman"/>
          <w:sz w:val="28"/>
          <w:szCs w:val="28"/>
        </w:rPr>
        <w:t xml:space="preserve"> Варианты патологии памяти: </w:t>
      </w:r>
      <w:proofErr w:type="spellStart"/>
      <w:r w:rsidRPr="00106A20">
        <w:rPr>
          <w:rFonts w:ascii="Times New Roman" w:hAnsi="Times New Roman"/>
          <w:sz w:val="28"/>
          <w:szCs w:val="28"/>
        </w:rPr>
        <w:t>дисмнезии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 и парамнезии.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11. Методы патопсихологического изучения памяти.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12. Патология внимания: рассеянность, истощаемость, сужение, </w:t>
      </w:r>
      <w:proofErr w:type="spellStart"/>
      <w:r w:rsidRPr="00106A20">
        <w:rPr>
          <w:rFonts w:ascii="Times New Roman" w:hAnsi="Times New Roman"/>
          <w:sz w:val="28"/>
          <w:szCs w:val="28"/>
        </w:rPr>
        <w:t>тугоподвижность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, отвлекаемость внимания.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13. Методы патопсихологического изучения внимания.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>14. Патология воли: угнетение, усиление, извращение. Навязчивые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06A20">
        <w:rPr>
          <w:rFonts w:ascii="Times New Roman" w:hAnsi="Times New Roman"/>
          <w:sz w:val="28"/>
          <w:szCs w:val="28"/>
        </w:rPr>
        <w:t xml:space="preserve">влечения и </w:t>
      </w:r>
      <w:proofErr w:type="spellStart"/>
      <w:r w:rsidRPr="00106A20">
        <w:rPr>
          <w:rFonts w:ascii="Times New Roman" w:hAnsi="Times New Roman"/>
          <w:sz w:val="28"/>
          <w:szCs w:val="28"/>
        </w:rPr>
        <w:t>компульсии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106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A20">
        <w:rPr>
          <w:rFonts w:ascii="Times New Roman" w:hAnsi="Times New Roman"/>
          <w:sz w:val="28"/>
          <w:szCs w:val="28"/>
        </w:rPr>
        <w:t xml:space="preserve"> Нарушение мышления: навязчивые и </w:t>
      </w:r>
      <w:proofErr w:type="spellStart"/>
      <w:r w:rsidRPr="00106A20">
        <w:rPr>
          <w:rFonts w:ascii="Times New Roman" w:hAnsi="Times New Roman"/>
          <w:sz w:val="28"/>
          <w:szCs w:val="28"/>
        </w:rPr>
        <w:t>сверхценные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 идеи.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16. Нарушение мышления: бредовые идеи.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17. Нарушения мышления по форме: нарушение темпа, подвижности, целенаправленности мышления и грамматического строя речи.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18. Снижение и искажение процессов обобщения.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19. Нарушение речи: </w:t>
      </w:r>
      <w:proofErr w:type="spellStart"/>
      <w:r w:rsidRPr="00106A20">
        <w:rPr>
          <w:rFonts w:ascii="Times New Roman" w:hAnsi="Times New Roman"/>
          <w:sz w:val="28"/>
          <w:szCs w:val="28"/>
        </w:rPr>
        <w:t>эхолалия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A20">
        <w:rPr>
          <w:rFonts w:ascii="Times New Roman" w:hAnsi="Times New Roman"/>
          <w:sz w:val="28"/>
          <w:szCs w:val="28"/>
        </w:rPr>
        <w:t>мутизм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A20">
        <w:rPr>
          <w:rFonts w:ascii="Times New Roman" w:hAnsi="Times New Roman"/>
          <w:sz w:val="28"/>
          <w:szCs w:val="28"/>
        </w:rPr>
        <w:t>вербигерация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, неологизмы, </w:t>
      </w:r>
      <w:proofErr w:type="spellStart"/>
      <w:r w:rsidRPr="00106A20">
        <w:rPr>
          <w:rFonts w:ascii="Times New Roman" w:hAnsi="Times New Roman"/>
          <w:sz w:val="28"/>
          <w:szCs w:val="28"/>
        </w:rPr>
        <w:t>криптолалия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, алалия, афазия, </w:t>
      </w:r>
      <w:proofErr w:type="spellStart"/>
      <w:r w:rsidRPr="00106A20">
        <w:rPr>
          <w:rFonts w:ascii="Times New Roman" w:hAnsi="Times New Roman"/>
          <w:sz w:val="28"/>
          <w:szCs w:val="28"/>
        </w:rPr>
        <w:t>олигофазия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106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A20">
        <w:rPr>
          <w:rFonts w:ascii="Times New Roman" w:hAnsi="Times New Roman"/>
          <w:sz w:val="28"/>
          <w:szCs w:val="28"/>
        </w:rPr>
        <w:t xml:space="preserve"> Интеллект, определение, составляющие. Патология </w:t>
      </w:r>
      <w:proofErr w:type="spellStart"/>
      <w:r w:rsidRPr="00106A20">
        <w:rPr>
          <w:rFonts w:ascii="Times New Roman" w:hAnsi="Times New Roman"/>
          <w:sz w:val="28"/>
          <w:szCs w:val="28"/>
        </w:rPr>
        <w:t>интелекта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: олигофрения, деменция.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21. Методы патопсихологического изучения мышления.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22. Методы патопсихологического изучения интеллекта.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23. Методы патопсихологического изучения речи.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24. Продуктивные симптомы патологии эмоций.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106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A20">
        <w:rPr>
          <w:rFonts w:ascii="Times New Roman" w:hAnsi="Times New Roman"/>
          <w:sz w:val="28"/>
          <w:szCs w:val="28"/>
        </w:rPr>
        <w:t xml:space="preserve"> Негативные симптомы патологии эмоций.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26. Методы патопсихологического изучения эмоций.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27. Патология личности. Нарушение </w:t>
      </w:r>
      <w:proofErr w:type="spellStart"/>
      <w:r w:rsidRPr="00106A20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106A20">
        <w:rPr>
          <w:rFonts w:ascii="Times New Roman" w:hAnsi="Times New Roman"/>
          <w:sz w:val="28"/>
          <w:szCs w:val="28"/>
        </w:rPr>
        <w:t xml:space="preserve">, мотивов, притязаний, самооценки.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28. Патология сознания.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29. Методы патопсихологического изучения личности.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06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A20">
        <w:rPr>
          <w:rFonts w:ascii="Times New Roman" w:hAnsi="Times New Roman"/>
          <w:sz w:val="28"/>
          <w:szCs w:val="28"/>
        </w:rPr>
        <w:t xml:space="preserve"> Роль клинического психолога в системе образования и социальной защиты населения. </w:t>
      </w:r>
    </w:p>
    <w:p w:rsidR="00063B40" w:rsidRPr="00106A20" w:rsidRDefault="00063B40" w:rsidP="00063B40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06A20">
        <w:rPr>
          <w:rFonts w:ascii="Times New Roman" w:hAnsi="Times New Roman"/>
          <w:sz w:val="28"/>
          <w:szCs w:val="28"/>
        </w:rPr>
        <w:t xml:space="preserve">31. Этические основы работы клинического психолога. </w:t>
      </w:r>
    </w:p>
    <w:sectPr w:rsidR="00063B40" w:rsidRPr="00106A20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05" w:rsidRDefault="000C3E05" w:rsidP="00D5373D">
      <w:r>
        <w:separator/>
      </w:r>
    </w:p>
  </w:endnote>
  <w:endnote w:type="continuationSeparator" w:id="0">
    <w:p w:rsidR="000C3E05" w:rsidRDefault="000C3E05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05" w:rsidRDefault="000C3E05" w:rsidP="00D5373D">
      <w:r>
        <w:separator/>
      </w:r>
    </w:p>
  </w:footnote>
  <w:footnote w:type="continuationSeparator" w:id="0">
    <w:p w:rsidR="000C3E05" w:rsidRDefault="000C3E05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7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2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18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22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2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C26"/>
    <w:rsid w:val="0006399D"/>
    <w:rsid w:val="00063B40"/>
    <w:rsid w:val="000C3E05"/>
    <w:rsid w:val="001030C0"/>
    <w:rsid w:val="001A6975"/>
    <w:rsid w:val="00223DA2"/>
    <w:rsid w:val="00274018"/>
    <w:rsid w:val="002E1564"/>
    <w:rsid w:val="0030196D"/>
    <w:rsid w:val="00305BB4"/>
    <w:rsid w:val="003F4A7A"/>
    <w:rsid w:val="003F7D7C"/>
    <w:rsid w:val="00420033"/>
    <w:rsid w:val="00434008"/>
    <w:rsid w:val="00445D08"/>
    <w:rsid w:val="00495B11"/>
    <w:rsid w:val="005E5306"/>
    <w:rsid w:val="00601224"/>
    <w:rsid w:val="00640790"/>
    <w:rsid w:val="00650BB0"/>
    <w:rsid w:val="006662F6"/>
    <w:rsid w:val="00696017"/>
    <w:rsid w:val="006A4AE0"/>
    <w:rsid w:val="0072751A"/>
    <w:rsid w:val="00731550"/>
    <w:rsid w:val="0074473D"/>
    <w:rsid w:val="008D3CCC"/>
    <w:rsid w:val="008E3EDC"/>
    <w:rsid w:val="00913AF8"/>
    <w:rsid w:val="00964BF1"/>
    <w:rsid w:val="00A12342"/>
    <w:rsid w:val="00AA75E5"/>
    <w:rsid w:val="00AE4377"/>
    <w:rsid w:val="00CA2BB6"/>
    <w:rsid w:val="00D318A8"/>
    <w:rsid w:val="00D5373D"/>
    <w:rsid w:val="00D96B24"/>
    <w:rsid w:val="00DA1ED1"/>
    <w:rsid w:val="00DA4E29"/>
    <w:rsid w:val="00DB00B1"/>
    <w:rsid w:val="00DF001D"/>
    <w:rsid w:val="00E02038"/>
    <w:rsid w:val="00E82FE7"/>
    <w:rsid w:val="00EA0AAA"/>
    <w:rsid w:val="00ED1EA1"/>
    <w:rsid w:val="00F010AB"/>
    <w:rsid w:val="00F14C26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063B40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63B4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68C48-75EF-43FB-BD26-0EC45430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26</cp:revision>
  <cp:lastPrinted>2016-01-12T07:31:00Z</cp:lastPrinted>
  <dcterms:created xsi:type="dcterms:W3CDTF">2016-01-12T07:14:00Z</dcterms:created>
  <dcterms:modified xsi:type="dcterms:W3CDTF">2016-02-10T11:48:00Z</dcterms:modified>
</cp:coreProperties>
</file>