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9D" w:rsidRDefault="00AC1D9D" w:rsidP="00AC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AC1D9D" w:rsidRDefault="00AC1D9D" w:rsidP="00AC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AC1D9D" w:rsidRDefault="00AC1D9D" w:rsidP="00AC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AC1D9D" w:rsidRDefault="00AC1D9D" w:rsidP="00AC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AC1D9D" w:rsidRDefault="00AC1D9D" w:rsidP="00AC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AC1D9D" w:rsidRDefault="00AC1D9D" w:rsidP="00AC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AC1D9D" w:rsidRDefault="00AC1D9D" w:rsidP="00AC1D9D">
      <w:pPr>
        <w:rPr>
          <w:sz w:val="28"/>
          <w:szCs w:val="28"/>
        </w:rPr>
      </w:pPr>
    </w:p>
    <w:p w:rsidR="00AC1D9D" w:rsidRDefault="00AC1D9D" w:rsidP="00AC1D9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C1D9D" w:rsidRDefault="00AC1D9D" w:rsidP="00AC1D9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C1D9D" w:rsidRDefault="00AC1D9D" w:rsidP="00AC1D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AC1D9D" w:rsidRDefault="00AC1D9D" w:rsidP="00AC1D9D">
      <w:pPr>
        <w:rPr>
          <w:b/>
          <w:sz w:val="28"/>
          <w:szCs w:val="28"/>
        </w:rPr>
      </w:pPr>
    </w:p>
    <w:p w:rsidR="00AC1D9D" w:rsidRDefault="00AC1D9D" w:rsidP="00AC1D9D">
      <w:pPr>
        <w:jc w:val="center"/>
        <w:rPr>
          <w:b/>
          <w:sz w:val="28"/>
          <w:szCs w:val="28"/>
        </w:rPr>
      </w:pPr>
    </w:p>
    <w:p w:rsidR="00AC1D9D" w:rsidRDefault="00AC1D9D" w:rsidP="00AC1D9D">
      <w:pPr>
        <w:jc w:val="center"/>
        <w:rPr>
          <w:b/>
          <w:sz w:val="28"/>
          <w:szCs w:val="28"/>
        </w:rPr>
      </w:pPr>
    </w:p>
    <w:p w:rsidR="00AC1D9D" w:rsidRDefault="00AC1D9D" w:rsidP="00AC1D9D">
      <w:pPr>
        <w:jc w:val="center"/>
        <w:rPr>
          <w:b/>
          <w:sz w:val="28"/>
          <w:szCs w:val="28"/>
        </w:rPr>
      </w:pPr>
    </w:p>
    <w:p w:rsidR="00AC1D9D" w:rsidRDefault="00AC1D9D" w:rsidP="00AC1D9D">
      <w:pPr>
        <w:jc w:val="center"/>
        <w:rPr>
          <w:b/>
          <w:sz w:val="28"/>
          <w:szCs w:val="28"/>
        </w:rPr>
      </w:pPr>
    </w:p>
    <w:p w:rsidR="00AC1D9D" w:rsidRDefault="00AC1D9D" w:rsidP="00AC1D9D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AC1D9D" w:rsidRDefault="00AC1D9D" w:rsidP="00AC1D9D">
      <w:pPr>
        <w:rPr>
          <w:sz w:val="28"/>
          <w:szCs w:val="28"/>
        </w:rPr>
      </w:pPr>
    </w:p>
    <w:p w:rsidR="00AC1D9D" w:rsidRDefault="00AC1D9D" w:rsidP="00AC1D9D">
      <w:pPr>
        <w:pStyle w:val="a5"/>
        <w:spacing w:before="132"/>
        <w:ind w:left="1067" w:right="110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Профессиональная этика</w:t>
      </w:r>
      <w:r>
        <w:rPr>
          <w:spacing w:val="-1"/>
          <w:sz w:val="28"/>
          <w:szCs w:val="28"/>
        </w:rPr>
        <w:t>»</w:t>
      </w:r>
    </w:p>
    <w:p w:rsidR="00AC1D9D" w:rsidRDefault="00AC1D9D" w:rsidP="00AC1D9D">
      <w:pPr>
        <w:ind w:left="651" w:right="680"/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AC1D9D" w:rsidRDefault="00AC1D9D" w:rsidP="00AC1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AC1D9D" w:rsidRDefault="00AC1D9D" w:rsidP="00AC1D9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AC1D9D" w:rsidRDefault="00AC1D9D" w:rsidP="00AC1D9D">
      <w:pPr>
        <w:jc w:val="center"/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AC1D9D" w:rsidRDefault="00AC1D9D" w:rsidP="00AC1D9D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AC1D9D" w:rsidRDefault="00AC1D9D" w:rsidP="00AC1D9D">
      <w:pPr>
        <w:rPr>
          <w:sz w:val="28"/>
          <w:szCs w:val="28"/>
        </w:rPr>
      </w:pPr>
    </w:p>
    <w:p w:rsidR="00AC1D9D" w:rsidRDefault="00AC1D9D" w:rsidP="00AC1D9D">
      <w:pPr>
        <w:rPr>
          <w:sz w:val="28"/>
          <w:szCs w:val="28"/>
        </w:rPr>
      </w:pPr>
    </w:p>
    <w:p w:rsidR="00AC1D9D" w:rsidRDefault="00AC1D9D" w:rsidP="00AC1D9D">
      <w:pPr>
        <w:rPr>
          <w:sz w:val="28"/>
          <w:szCs w:val="28"/>
        </w:rPr>
      </w:pPr>
    </w:p>
    <w:p w:rsidR="00AC1D9D" w:rsidRDefault="00AC1D9D" w:rsidP="00AC1D9D">
      <w:pPr>
        <w:rPr>
          <w:sz w:val="28"/>
          <w:szCs w:val="28"/>
        </w:rPr>
      </w:pPr>
    </w:p>
    <w:p w:rsidR="00AC1D9D" w:rsidRDefault="00AC1D9D" w:rsidP="00AC1D9D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AC1D9D" w:rsidRDefault="00AC1D9D" w:rsidP="00AC1D9D">
      <w:pPr>
        <w:rPr>
          <w:b/>
          <w:sz w:val="28"/>
          <w:szCs w:val="28"/>
        </w:rPr>
      </w:pPr>
    </w:p>
    <w:p w:rsidR="00B66438" w:rsidRPr="00B66438" w:rsidRDefault="00B66438" w:rsidP="00B66438">
      <w:pPr>
        <w:spacing w:line="357" w:lineRule="auto"/>
        <w:ind w:left="1202" w:right="1217"/>
        <w:jc w:val="center"/>
        <w:rPr>
          <w:b/>
        </w:rPr>
      </w:pPr>
      <w:r w:rsidRPr="00B44E66">
        <w:rPr>
          <w:b/>
          <w:bCs/>
          <w:caps/>
        </w:rPr>
        <w:lastRenderedPageBreak/>
        <w:t xml:space="preserve"> Темы рефератов</w:t>
      </w:r>
      <w:r w:rsidRPr="00B66438">
        <w:rPr>
          <w:b/>
          <w:spacing w:val="-1"/>
        </w:rPr>
        <w:t xml:space="preserve"> </w:t>
      </w:r>
      <w:r>
        <w:rPr>
          <w:b/>
          <w:spacing w:val="-1"/>
        </w:rPr>
        <w:t xml:space="preserve">ПО </w:t>
      </w:r>
      <w:r w:rsidRPr="00482D14">
        <w:rPr>
          <w:b/>
          <w:spacing w:val="-1"/>
        </w:rPr>
        <w:t>ДИСЦИПЛИНЕ</w:t>
      </w:r>
      <w:r w:rsidRPr="00482D14">
        <w:rPr>
          <w:b/>
          <w:spacing w:val="65"/>
        </w:rPr>
        <w:t xml:space="preserve"> </w:t>
      </w:r>
      <w:r w:rsidRPr="00B66438">
        <w:rPr>
          <w:b/>
          <w:spacing w:val="-1"/>
        </w:rPr>
        <w:t>«ПРОФЕССИОНАЛЬНАЯ</w:t>
      </w:r>
      <w:r w:rsidRPr="00B66438">
        <w:rPr>
          <w:b/>
        </w:rPr>
        <w:t xml:space="preserve"> ЭТИКА»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Понятие и содержание профессиональной этики юриста.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 xml:space="preserve">Нравственно-правовые идеи в России в период с </w:t>
      </w:r>
      <w:r w:rsidRPr="00B44E66">
        <w:rPr>
          <w:sz w:val="24"/>
          <w:lang w:val="en-US"/>
        </w:rPr>
        <w:t>X</w:t>
      </w:r>
      <w:r w:rsidRPr="00B44E66">
        <w:rPr>
          <w:sz w:val="24"/>
        </w:rPr>
        <w:t xml:space="preserve"> по </w:t>
      </w:r>
      <w:r w:rsidRPr="00B44E66">
        <w:rPr>
          <w:sz w:val="24"/>
          <w:lang w:val="en-US"/>
        </w:rPr>
        <w:t>XVII</w:t>
      </w:r>
      <w:r w:rsidRPr="00B44E66">
        <w:rPr>
          <w:sz w:val="24"/>
        </w:rPr>
        <w:t xml:space="preserve"> века.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 xml:space="preserve">Нравственно-правовые идеи Петра </w:t>
      </w:r>
      <w:r w:rsidRPr="00B44E66">
        <w:rPr>
          <w:sz w:val="24"/>
          <w:lang w:val="en-US"/>
        </w:rPr>
        <w:t>I</w:t>
      </w:r>
      <w:r w:rsidRPr="00B44E66">
        <w:rPr>
          <w:sz w:val="24"/>
        </w:rPr>
        <w:t xml:space="preserve">. И Екатерины </w:t>
      </w:r>
      <w:r w:rsidRPr="00B44E66">
        <w:rPr>
          <w:sz w:val="24"/>
          <w:lang w:val="en-US"/>
        </w:rPr>
        <w:t>II</w:t>
      </w:r>
      <w:r w:rsidRPr="00B44E66">
        <w:rPr>
          <w:sz w:val="24"/>
        </w:rPr>
        <w:t>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Нравственная составляющая реформ 1864 года в России.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Нравственная составляющая советского периода жизни России.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Нравственная составляющая Конституции Судебной реформы в России, принятой 24 октября 1991 г.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Содержание и значение для юристов и юридической деятельности отдельных категорий этики (по выбору).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 xml:space="preserve"> </w:t>
      </w:r>
      <w:proofErr w:type="gramStart"/>
      <w:r w:rsidRPr="00B44E66">
        <w:rPr>
          <w:sz w:val="24"/>
        </w:rPr>
        <w:t>Профессиональные и нравственные требования, предъявляемые к юристам (общие; отдельно к судьям, прокурорам, следователям, адвокатам, нотариусам, сотрудникам юридических служб предприятий и организаций (по выбору).</w:t>
      </w:r>
      <w:proofErr w:type="gramEnd"/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Профессиональная деформация, причины возникновения и способы ее преодоления.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 xml:space="preserve"> Нравственное содержание конституционной нормы – «человек 0 высшая ценность» и отдельных конституционных гарантий по охране прав и свобод человека и гражданина (о гарантиях – по выбору).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Нравственное содержание и социальная ценность отдельных принципов российского судопроизводства (по выбору).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 xml:space="preserve"> Нравственное содержание и значение российского правосудия. 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Нравственное содержание и значение судебной речи (по выбору: государственного обвинителя, адвоката-защитника, адвоката-представителя).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Основы культуры уголовно-процессуальной деятельности.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Судебный этикет и его значение.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 xml:space="preserve">«Золотое правило поведения», его содержание и значение; гарантии его соблюдения. </w:t>
      </w:r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 xml:space="preserve">Анализ содержания Кодекса судейской этики, Кодекса профессиональной этики адвоката. </w:t>
      </w:r>
      <w:proofErr w:type="gramStart"/>
      <w:r w:rsidRPr="00B44E66">
        <w:rPr>
          <w:sz w:val="24"/>
        </w:rPr>
        <w:t>Кодекс профессиональной этики сотрудников органов внутренних дел (, кодекс прокурорского работника РФ (по выбору).</w:t>
      </w:r>
      <w:proofErr w:type="gramEnd"/>
    </w:p>
    <w:p w:rsidR="00B66438" w:rsidRPr="00B44E66" w:rsidRDefault="00B66438" w:rsidP="00B66438">
      <w:pPr>
        <w:pStyle w:val="a3"/>
        <w:numPr>
          <w:ilvl w:val="0"/>
          <w:numId w:val="2"/>
        </w:numPr>
        <w:rPr>
          <w:sz w:val="24"/>
        </w:rPr>
      </w:pPr>
      <w:r w:rsidRPr="00B44E66">
        <w:rPr>
          <w:sz w:val="24"/>
        </w:rPr>
        <w:t>Нравственное содержание ФЗ № 273 от 25 декабря 2008 г. «О противодействии коррупции».</w:t>
      </w:r>
    </w:p>
    <w:p w:rsidR="00B66438" w:rsidRDefault="00B66438" w:rsidP="00B66438">
      <w:pPr>
        <w:jc w:val="center"/>
        <w:rPr>
          <w:b/>
          <w:bCs/>
          <w:spacing w:val="-12"/>
        </w:rPr>
      </w:pPr>
    </w:p>
    <w:p w:rsidR="00B66438" w:rsidRDefault="00B66438" w:rsidP="00B66438">
      <w:pPr>
        <w:jc w:val="center"/>
        <w:rPr>
          <w:b/>
          <w:bCs/>
          <w:spacing w:val="-12"/>
        </w:rPr>
      </w:pPr>
    </w:p>
    <w:p w:rsidR="00B66438" w:rsidRDefault="00B66438" w:rsidP="00B66438">
      <w:pPr>
        <w:jc w:val="center"/>
        <w:rPr>
          <w:b/>
          <w:bCs/>
          <w:spacing w:val="-12"/>
        </w:rPr>
      </w:pPr>
    </w:p>
    <w:p w:rsidR="00B66438" w:rsidRDefault="00B66438" w:rsidP="00B66438">
      <w:pPr>
        <w:jc w:val="center"/>
        <w:rPr>
          <w:b/>
          <w:bCs/>
          <w:spacing w:val="-12"/>
        </w:rPr>
      </w:pPr>
    </w:p>
    <w:p w:rsidR="00B66438" w:rsidRPr="003612D6" w:rsidRDefault="00B66438" w:rsidP="00B66438">
      <w:pPr>
        <w:jc w:val="center"/>
        <w:rPr>
          <w:b/>
          <w:bCs/>
          <w:spacing w:val="-12"/>
        </w:rPr>
      </w:pPr>
      <w:r w:rsidRPr="003612D6">
        <w:rPr>
          <w:b/>
          <w:bCs/>
          <w:spacing w:val="-12"/>
        </w:rPr>
        <w:t xml:space="preserve">ПЕРЕЧЕНЬ ВОПРОСОВ ДЛЯ ПОДГОТОВКИ К ЗАЧЕТУ </w:t>
      </w:r>
    </w:p>
    <w:p w:rsidR="00B66438" w:rsidRPr="00B66438" w:rsidRDefault="00B66438" w:rsidP="00B66438">
      <w:pPr>
        <w:spacing w:line="357" w:lineRule="auto"/>
        <w:ind w:left="1202" w:right="1217"/>
        <w:jc w:val="center"/>
        <w:rPr>
          <w:b/>
        </w:rPr>
      </w:pPr>
      <w:r>
        <w:rPr>
          <w:b/>
          <w:spacing w:val="-1"/>
        </w:rPr>
        <w:t xml:space="preserve">ПО </w:t>
      </w:r>
      <w:r w:rsidRPr="00482D14">
        <w:rPr>
          <w:b/>
          <w:spacing w:val="-1"/>
        </w:rPr>
        <w:t>ДИСЦИПЛИНЕ</w:t>
      </w:r>
      <w:r w:rsidRPr="00482D14">
        <w:rPr>
          <w:b/>
          <w:spacing w:val="65"/>
        </w:rPr>
        <w:t xml:space="preserve"> </w:t>
      </w:r>
      <w:r w:rsidRPr="00B66438">
        <w:rPr>
          <w:b/>
          <w:spacing w:val="-1"/>
        </w:rPr>
        <w:t>«ПРОФЕССИОНАЛЬНАЯ</w:t>
      </w:r>
      <w:r w:rsidRPr="00B66438">
        <w:rPr>
          <w:b/>
        </w:rPr>
        <w:t xml:space="preserve"> ЭТИКА»</w:t>
      </w:r>
    </w:p>
    <w:p w:rsidR="00B66438" w:rsidRDefault="00B66438" w:rsidP="00B66438">
      <w:pPr>
        <w:jc w:val="center"/>
        <w:rPr>
          <w:b/>
          <w:bCs/>
          <w:spacing w:val="-12"/>
        </w:rPr>
      </w:pP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Понятие, виды и значение социальных норм.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Мораль в системе социальных норм, ее истоки.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Мораль и этика, их соотношение.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Добро, благо, зло как этические категории.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Справедливость. Юстиция и справедливость. Несправедливость.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Долг, совесть, честь, достоинство, ответственность как категории этики.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Гуманизм как мировоззренческая и этическая категория.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«Золотое правило» человеческого общения, его содержание и значение.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Нравственное воспитание: понятие, формы, значение.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Нравственно-правовые идеи в России (от Киевской Руси до Петра </w:t>
      </w:r>
      <w:r w:rsidRPr="00771A62">
        <w:rPr>
          <w:spacing w:val="-12"/>
          <w:lang w:val="en-US"/>
        </w:rPr>
        <w:t>I</w:t>
      </w:r>
      <w:r w:rsidRPr="00771A62">
        <w:rPr>
          <w:spacing w:val="-12"/>
        </w:rPr>
        <w:t>.).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«Зерцало» Петра </w:t>
      </w:r>
      <w:r w:rsidRPr="00771A62">
        <w:rPr>
          <w:spacing w:val="-12"/>
          <w:lang w:val="en-US"/>
        </w:rPr>
        <w:t>I</w:t>
      </w:r>
      <w:r w:rsidRPr="00771A62">
        <w:rPr>
          <w:spacing w:val="-12"/>
        </w:rPr>
        <w:t xml:space="preserve"> и его роль. Развитие нравственных основ законодательства Екатерины </w:t>
      </w:r>
      <w:r w:rsidRPr="00771A62">
        <w:rPr>
          <w:spacing w:val="-12"/>
          <w:lang w:val="en-US"/>
        </w:rPr>
        <w:t>II</w:t>
      </w:r>
      <w:r w:rsidRPr="00771A62">
        <w:rPr>
          <w:spacing w:val="-12"/>
        </w:rPr>
        <w:t xml:space="preserve"> и Александра </w:t>
      </w:r>
      <w:r w:rsidRPr="00771A62">
        <w:rPr>
          <w:spacing w:val="-12"/>
          <w:lang w:val="en-US"/>
        </w:rPr>
        <w:t>I</w:t>
      </w:r>
      <w:r w:rsidRPr="00771A62">
        <w:rPr>
          <w:spacing w:val="-12"/>
        </w:rPr>
        <w:t xml:space="preserve">. 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Влияние судебных Уставов 1864 года на социально-нравственное воспитание. 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 Нравственная составляющая воспитательной деятельности судов в советский и постсоветский периоды.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Конституция России 1993 г. как основа социально-нравственного воспитание гражданина России.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Понятие юридической этики. Виды юридической этики.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Содержание общих и дополнительных (специальных) требований предъявляемых к юристам.                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 Кодекс Судейской этики и его основное содержание и значение. 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Кодекс сотрудников органов внутренних дел.   Его основное содержание и значение.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Кодекс прокурорского работника. Его содержание и значение. Содержание Концепции воспитательной работы в органах прокуратуры. 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Кодекс профессиональной этики адвоката. Его основное содержание.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>Профессиональная дефиниция: понятие, причины формирования.</w:t>
      </w:r>
    </w:p>
    <w:p w:rsidR="00B66438" w:rsidRPr="00771A62" w:rsidRDefault="00B66438" w:rsidP="00B66438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spacing w:val="-12"/>
        </w:rPr>
      </w:pPr>
      <w:r w:rsidRPr="00771A62">
        <w:rPr>
          <w:spacing w:val="-12"/>
        </w:rPr>
        <w:t xml:space="preserve">Присяги. Их содержание и значение для юриста. </w:t>
      </w:r>
    </w:p>
    <w:p w:rsidR="00B66438" w:rsidRPr="00771A62" w:rsidRDefault="00B66438" w:rsidP="00B66438">
      <w:pPr>
        <w:tabs>
          <w:tab w:val="num" w:pos="567"/>
        </w:tabs>
        <w:ind w:left="567" w:hanging="283"/>
        <w:rPr>
          <w:spacing w:val="-12"/>
        </w:rPr>
      </w:pPr>
    </w:p>
    <w:p w:rsidR="00B66438" w:rsidRPr="00771A62" w:rsidRDefault="00B66438" w:rsidP="00B66438">
      <w:pPr>
        <w:tabs>
          <w:tab w:val="num" w:pos="567"/>
        </w:tabs>
        <w:ind w:left="567" w:hanging="283"/>
      </w:pPr>
    </w:p>
    <w:p w:rsidR="003F7A2A" w:rsidRDefault="003F7A2A"/>
    <w:sectPr w:rsidR="003F7A2A" w:rsidSect="003F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1B5"/>
    <w:multiLevelType w:val="hybridMultilevel"/>
    <w:tmpl w:val="B5365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580F"/>
    <w:multiLevelType w:val="hybridMultilevel"/>
    <w:tmpl w:val="DBAC0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66438"/>
    <w:rsid w:val="003F7A2A"/>
    <w:rsid w:val="00AC1D9D"/>
    <w:rsid w:val="00B66438"/>
    <w:rsid w:val="00E1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438"/>
    <w:pPr>
      <w:spacing w:line="360" w:lineRule="auto"/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1D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1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AC1D9D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2015-10-26T11:56:00Z</dcterms:created>
  <dcterms:modified xsi:type="dcterms:W3CDTF">2015-11-25T12:21:00Z</dcterms:modified>
</cp:coreProperties>
</file>